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BD15" w14:textId="235D9B55" w:rsidR="000C4C8B" w:rsidRDefault="000C4C8B">
      <w:r>
        <w:t>Algemene vergadering</w:t>
      </w:r>
    </w:p>
    <w:sectPr w:rsidR="000C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8B"/>
    <w:rsid w:val="000C4C8B"/>
    <w:rsid w:val="00C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06DD"/>
  <w15:chartTrackingRefBased/>
  <w15:docId w15:val="{D23B5FA0-3FEF-49BD-8E7A-B7C6138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C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C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C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C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C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4C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4C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4C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C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Vergauwen</dc:creator>
  <cp:keywords/>
  <dc:description/>
  <cp:lastModifiedBy>Marc Vergauwen</cp:lastModifiedBy>
  <cp:revision>1</cp:revision>
  <dcterms:created xsi:type="dcterms:W3CDTF">2025-08-19T19:26:00Z</dcterms:created>
  <dcterms:modified xsi:type="dcterms:W3CDTF">2025-08-19T19:27:00Z</dcterms:modified>
</cp:coreProperties>
</file>